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Pr="00944CB2" w:rsidRDefault="00E5799B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Quiz 2 – </w:t>
      </w:r>
      <w:r w:rsidR="001413A0" w:rsidRPr="00944CB2">
        <w:rPr>
          <w:color w:val="000000"/>
          <w:sz w:val="24"/>
          <w:szCs w:val="24"/>
        </w:rPr>
        <w:t>Chapter 2 – Texas in the Federal System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1. Texas’s political figures have been pushing for a shift in power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away from the federal government.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toward the federal government.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toward the middle road.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that is more conservative.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2. Powers found in Article 1, Section 8 and are explicitly listed in the U.S. Constitution are called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expressed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implied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concurrent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reserved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bookmarkStart w:id="0" w:name="_GoBack"/>
      <w:bookmarkEnd w:id="0"/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3. The implied powers of the national government are designed to do whatever is necessary to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carry out the expressed powers of the national government.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carry out the expressed powers of the national and state governments.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establish the inherent powers of the national government.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establish the reserved powers of the states.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944CB2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t>4. Under Article 1, the U.S. Constitution gives the national government all of the following expressed powers except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conduct foreign policy.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regulate intrastate commerce.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raise and support an army.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borrow money.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5. The U.S. Supreme Court has interpreted the ______________ Amendment to extend many national constitutional guarantees to the states.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Seventeenth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Fifteenth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Fourteenth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6. Which U.S. constitutional amendment has been used by the U.S. Supreme Court to extend most of the provisions in the Bill of Rights to state governments?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Sixteenth Amendment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Fifteenth Amendment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Fourteenth Amendment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Thirteenth Amendment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7. Which is not a characteristic of dual federalism?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lastRenderedPageBreak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national government is one of enumerated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purposes that the national government may constitutionally promote are few.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Within their respective spheres, the two centers of government are not “sovereign” and hence not “equal.”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relation of the two centers with each other is one of tension rather than collaboration.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8. When Texas receives matching funds or additional assistance from the national government for pursuing certain public policies, this is an example of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new federalism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dual federalism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cooperative federalism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creative federalism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9. A categorical grant has which of the following characteristics?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It is designated for specific purposes.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It may require matching funds.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grant use has restrictive conditions.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All of the above.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10. Which court case involved the University of Texas at Austin encouraging African-American students to go out of state to attend law school?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spellStart"/>
      <w:r w:rsidR="001413A0" w:rsidRPr="00944CB2">
        <w:rPr>
          <w:color w:val="000000"/>
          <w:sz w:val="24"/>
          <w:szCs w:val="24"/>
        </w:rPr>
        <w:t>Sweatt</w:t>
      </w:r>
      <w:proofErr w:type="spellEnd"/>
      <w:r w:rsidR="001413A0" w:rsidRPr="00944CB2">
        <w:rPr>
          <w:color w:val="000000"/>
          <w:sz w:val="24"/>
          <w:szCs w:val="24"/>
        </w:rPr>
        <w:t xml:space="preserve"> v. Painter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Plessy v. Ferguson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Brown v. Board of Education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McCulloch v. Maryland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rStyle w:val="apple-converted-space"/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t>11. Southern states viewed Brown v. Board of Education, the Twenty-Fourth Amendment, the Civil Rights Act of 1964, and Voting Rights Act of 1965 as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separate but equal.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an encroachment of their states’ rights.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coded language for states’ rights.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an example of devolution.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12. The National Minimum Drinking Age Act of 1984 is an example of</w:t>
      </w:r>
      <w:proofErr w:type="gramStart"/>
      <w:r w:rsidR="001413A0" w:rsidRPr="00944CB2">
        <w:rPr>
          <w:color w:val="000000"/>
          <w:sz w:val="24"/>
          <w:szCs w:val="24"/>
        </w:rPr>
        <w:t>​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End"/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</w:t>
      </w:r>
      <w:proofErr w:type="gramStart"/>
      <w:r w:rsidR="001413A0" w:rsidRPr="00944CB2">
        <w:rPr>
          <w:color w:val="000000"/>
          <w:sz w:val="24"/>
          <w:szCs w:val="24"/>
        </w:rPr>
        <w:t>federal</w:t>
      </w:r>
      <w:proofErr w:type="gramEnd"/>
      <w:r w:rsidR="001413A0" w:rsidRPr="00944CB2">
        <w:rPr>
          <w:color w:val="000000"/>
          <w:sz w:val="24"/>
          <w:szCs w:val="24"/>
        </w:rPr>
        <w:t xml:space="preserve"> encroachment using regulatory policy.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​Texas</w:t>
      </w:r>
      <w:proofErr w:type="gramEnd"/>
      <w:r w:rsidR="001413A0" w:rsidRPr="00944CB2">
        <w:rPr>
          <w:color w:val="000000"/>
          <w:sz w:val="24"/>
          <w:szCs w:val="24"/>
        </w:rPr>
        <w:t xml:space="preserve"> policy becoming national law.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​the</w:t>
      </w:r>
      <w:proofErr w:type="gramEnd"/>
      <w:r w:rsidR="001413A0" w:rsidRPr="00944CB2">
        <w:rPr>
          <w:color w:val="000000"/>
          <w:sz w:val="24"/>
          <w:szCs w:val="24"/>
        </w:rPr>
        <w:t xml:space="preserve"> development of cooperative federalism.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​dual</w:t>
      </w:r>
      <w:proofErr w:type="gramEnd"/>
      <w:r w:rsidR="001413A0" w:rsidRPr="00944CB2">
        <w:rPr>
          <w:color w:val="000000"/>
          <w:sz w:val="24"/>
          <w:szCs w:val="24"/>
        </w:rPr>
        <w:t xml:space="preserve"> federalism.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13. What agencies did Governor Perry want to eliminate if he became president of the United States despite the fact that these agencies employ a large number of Texans?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Department</w:t>
      </w:r>
      <w:proofErr w:type="gramEnd"/>
      <w:r w:rsidR="001413A0" w:rsidRPr="00944CB2">
        <w:rPr>
          <w:color w:val="000000"/>
          <w:sz w:val="24"/>
          <w:szCs w:val="24"/>
        </w:rPr>
        <w:t xml:space="preserve"> of Commerce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Department of Education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lastRenderedPageBreak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Department of Energy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1413A0" w:rsidRPr="00944CB2">
        <w:rPr>
          <w:color w:val="000000"/>
          <w:sz w:val="24"/>
          <w:szCs w:val="24"/>
        </w:rPr>
        <w:t>All of the above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14.</w:t>
      </w:r>
      <w:proofErr w:type="gramEnd"/>
      <w:r w:rsidR="001413A0" w:rsidRPr="00944CB2">
        <w:rPr>
          <w:color w:val="000000"/>
          <w:sz w:val="24"/>
          <w:szCs w:val="24"/>
        </w:rPr>
        <w:t xml:space="preserve"> Critics of the 2009 Hazelwood Legacy Act argued that the Texas Legislature was imposing</w:t>
      </w:r>
      <w:proofErr w:type="gramStart"/>
      <w:r w:rsidR="001413A0" w:rsidRPr="00944CB2">
        <w:rPr>
          <w:color w:val="000000"/>
          <w:sz w:val="24"/>
          <w:szCs w:val="24"/>
        </w:rPr>
        <w:t>​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End"/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</w:t>
      </w:r>
      <w:proofErr w:type="gramStart"/>
      <w:r w:rsidR="001413A0" w:rsidRPr="00944CB2">
        <w:rPr>
          <w:color w:val="000000"/>
          <w:sz w:val="24"/>
          <w:szCs w:val="24"/>
        </w:rPr>
        <w:t>taxation</w:t>
      </w:r>
      <w:proofErr w:type="gramEnd"/>
      <w:r w:rsidR="001413A0" w:rsidRPr="00944CB2">
        <w:rPr>
          <w:color w:val="000000"/>
          <w:sz w:val="24"/>
          <w:szCs w:val="24"/>
        </w:rPr>
        <w:t xml:space="preserve"> without representation.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​an</w:t>
      </w:r>
      <w:proofErr w:type="gramEnd"/>
      <w:r w:rsidR="001413A0" w:rsidRPr="00944CB2">
        <w:rPr>
          <w:color w:val="000000"/>
          <w:sz w:val="24"/>
          <w:szCs w:val="24"/>
        </w:rPr>
        <w:t xml:space="preserve"> unfunded mandate.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​a</w:t>
      </w:r>
      <w:proofErr w:type="gramEnd"/>
      <w:r w:rsidR="001413A0" w:rsidRPr="00944CB2">
        <w:rPr>
          <w:color w:val="000000"/>
          <w:sz w:val="24"/>
          <w:szCs w:val="24"/>
        </w:rPr>
        <w:t xml:space="preserve"> poll tax.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implied powers.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15. Which of the following is not a provision of the federal Patient Protection and Affordability Care Act (Health Care Reform)?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An individual mandate that requires uninsured individuals to buy health insurance or pay a fine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1413A0" w:rsidRPr="00944CB2">
        <w:rPr>
          <w:color w:val="000000"/>
          <w:sz w:val="24"/>
          <w:szCs w:val="24"/>
        </w:rPr>
        <w:t>Provides</w:t>
      </w:r>
      <w:proofErr w:type="gramEnd"/>
      <w:r w:rsidR="001413A0" w:rsidRPr="00944CB2">
        <w:rPr>
          <w:color w:val="000000"/>
          <w:sz w:val="24"/>
          <w:szCs w:val="24"/>
        </w:rPr>
        <w:t xml:space="preserve"> for state exchanges through which individuals and small businesses may purchase insurance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Those without employer-based health insurance may be eligible for federal subsidies.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Medicaid program will be reduced due to a reduced need.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16. Controversy surrounding the Affordable Care Act is an example of the friction inherent in ___________.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proofErr w:type="gramStart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</w:t>
      </w:r>
      <w:proofErr w:type="spellStart"/>
      <w:r w:rsidR="001413A0" w:rsidRPr="00944CB2">
        <w:rPr>
          <w:color w:val="000000"/>
          <w:sz w:val="24"/>
          <w:szCs w:val="24"/>
        </w:rPr>
        <w:t>confederal</w:t>
      </w:r>
      <w:proofErr w:type="spellEnd"/>
      <w:proofErr w:type="gramEnd"/>
      <w:r w:rsidR="001413A0" w:rsidRPr="00944CB2">
        <w:rPr>
          <w:color w:val="000000"/>
          <w:sz w:val="24"/>
          <w:szCs w:val="24"/>
        </w:rPr>
        <w:t xml:space="preserve"> systems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unitary systems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</w:t>
      </w:r>
      <w:proofErr w:type="gramStart"/>
      <w:r w:rsidR="001413A0" w:rsidRPr="00944CB2">
        <w:rPr>
          <w:color w:val="000000"/>
          <w:sz w:val="24"/>
          <w:szCs w:val="24"/>
        </w:rPr>
        <w:t>Federalism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proofErr w:type="gramEnd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​</w:t>
      </w:r>
      <w:proofErr w:type="gramStart"/>
      <w:r w:rsidR="001413A0" w:rsidRPr="00944CB2">
        <w:rPr>
          <w:color w:val="000000"/>
          <w:sz w:val="24"/>
          <w:szCs w:val="24"/>
        </w:rPr>
        <w:t>None of the above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17.</w:t>
      </w:r>
      <w:proofErr w:type="gramEnd"/>
      <w:r w:rsidR="001413A0" w:rsidRPr="00944CB2">
        <w:rPr>
          <w:color w:val="000000"/>
          <w:sz w:val="24"/>
          <w:szCs w:val="24"/>
        </w:rPr>
        <w:t xml:space="preserve"> States serve as public policy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laboratories.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referendums.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scapegoats for failed national policies.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equals to that of the national government.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18. None of the following gambling games are allowed in Texas gambling establishments except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craps.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b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roulette.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c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blackjack.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proofErr w:type="gramStart"/>
      <w:r w:rsidR="001413A0" w:rsidRPr="00944CB2">
        <w:rPr>
          <w:color w:val="000000"/>
          <w:sz w:val="24"/>
          <w:szCs w:val="24"/>
        </w:rPr>
        <w:t>d</w:t>
      </w:r>
      <w:proofErr w:type="gramEnd"/>
      <w:r w:rsidR="001413A0" w:rsidRPr="00944CB2">
        <w:rPr>
          <w:color w:val="000000"/>
          <w:sz w:val="24"/>
          <w:szCs w:val="24"/>
        </w:rPr>
        <w:t>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poker.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19. In their struggle for power, which institution has acted as an umpire between the national and state governments?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The U.S. Congress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1413A0" w:rsidRPr="00944CB2">
        <w:rPr>
          <w:color w:val="000000"/>
          <w:sz w:val="24"/>
          <w:szCs w:val="24"/>
        </w:rPr>
        <w:t>The president of the United States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proofErr w:type="gramEnd"/>
      <w:r w:rsidR="001413A0" w:rsidRPr="00944CB2">
        <w:rPr>
          <w:rStyle w:val="apple-converted-space"/>
          <w:color w:val="000000"/>
          <w:sz w:val="24"/>
          <w:szCs w:val="24"/>
        </w:rPr>
        <w:t> </w:t>
      </w:r>
      <w:proofErr w:type="gramStart"/>
      <w:r w:rsidR="001413A0" w:rsidRPr="00944CB2">
        <w:rPr>
          <w:color w:val="000000"/>
          <w:sz w:val="24"/>
          <w:szCs w:val="24"/>
        </w:rPr>
        <w:t>The U.S. Supreme Court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Federal bureaucracies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br/>
        <w:t>20.</w:t>
      </w:r>
      <w:proofErr w:type="gramEnd"/>
      <w:r w:rsidR="001413A0" w:rsidRPr="00944CB2">
        <w:rPr>
          <w:color w:val="000000"/>
          <w:sz w:val="24"/>
          <w:szCs w:val="24"/>
        </w:rPr>
        <w:t xml:space="preserve"> Which amendments to the U.S. Constitution does Levin blame for expanding federal power too much?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  <w:r w:rsidR="001413A0" w:rsidRPr="00944CB2">
        <w:rPr>
          <w:color w:val="000000"/>
          <w:sz w:val="24"/>
          <w:szCs w:val="24"/>
        </w:rPr>
        <w:lastRenderedPageBreak/>
        <w:t>a.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Sixteenth and Seventeenth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b.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Fifth and Nineteenth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c.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Thirteenth and Fourteenth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  <w:t>d.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t>Third and Sixth</w:t>
      </w:r>
      <w:r w:rsidR="001413A0" w:rsidRPr="00944CB2">
        <w:rPr>
          <w:rStyle w:val="apple-converted-space"/>
          <w:color w:val="000000"/>
          <w:sz w:val="24"/>
          <w:szCs w:val="24"/>
        </w:rPr>
        <w:t> </w:t>
      </w:r>
      <w:r w:rsidR="001413A0" w:rsidRPr="00944CB2">
        <w:rPr>
          <w:color w:val="000000"/>
          <w:sz w:val="24"/>
          <w:szCs w:val="24"/>
        </w:rPr>
        <w:br/>
      </w:r>
    </w:p>
    <w:sectPr w:rsidR="003D1158" w:rsidRPr="00944CB2" w:rsidSect="00614F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A0"/>
    <w:rsid w:val="001413A0"/>
    <w:rsid w:val="003D1158"/>
    <w:rsid w:val="00541616"/>
    <w:rsid w:val="00944CB2"/>
    <w:rsid w:val="00A514FE"/>
    <w:rsid w:val="00E5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1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1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2018-01-15T20:06:00Z</dcterms:created>
  <dcterms:modified xsi:type="dcterms:W3CDTF">2018-01-15T20:06:00Z</dcterms:modified>
</cp:coreProperties>
</file>